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jc w:val="center"/>
        <w:rPr>
          <w:color w:val="000000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32"/>
          <w:szCs w:val="32"/>
          <w:u w:val="single"/>
          <w:rtl w:val="0"/>
        </w:rPr>
        <w:t xml:space="preserve">St Patrick’s Curriculum Overview 202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3/24</w:t>
      </w:r>
      <w:r w:rsidDel="00000000" w:rsidR="00000000" w:rsidRPr="00000000">
        <w:rPr>
          <w:color w:val="000000"/>
          <w:sz w:val="32"/>
          <w:szCs w:val="32"/>
          <w:u w:val="single"/>
          <w:rtl w:val="0"/>
        </w:rPr>
        <w:t xml:space="preserve">– Year 6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8689265</wp:posOffset>
            </wp:positionH>
            <wp:positionV relativeFrom="paragraph">
              <wp:posOffset>25</wp:posOffset>
            </wp:positionV>
            <wp:extent cx="914400" cy="841375"/>
            <wp:effectExtent b="0" l="0" r="0" t="0"/>
            <wp:wrapSquare wrapText="bothSides" distB="0" distT="0" distL="114300" distR="11430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101459</wp:posOffset>
            </wp:positionH>
            <wp:positionV relativeFrom="paragraph">
              <wp:posOffset>0</wp:posOffset>
            </wp:positionV>
            <wp:extent cx="914400" cy="841375"/>
            <wp:effectExtent b="0" l="0" r="0" t="0"/>
            <wp:wrapSquare wrapText="bothSides" distB="0" distT="0" distL="114300" distR="11430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25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153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9"/>
        <w:gridCol w:w="2199"/>
        <w:gridCol w:w="2198"/>
        <w:gridCol w:w="2198"/>
        <w:gridCol w:w="2198"/>
        <w:gridCol w:w="2198"/>
        <w:gridCol w:w="2198"/>
        <w:tblGridChange w:id="0">
          <w:tblGrid>
            <w:gridCol w:w="2199"/>
            <w:gridCol w:w="2199"/>
            <w:gridCol w:w="2198"/>
            <w:gridCol w:w="2198"/>
            <w:gridCol w:w="2198"/>
            <w:gridCol w:w="2198"/>
            <w:gridCol w:w="21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 1 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 1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TEXT FOCUS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Clockwork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Setting Descriptions and Narrative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Floodland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Visual Literacy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Visual Literacy &amp; Poetry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 The Other Side of Truth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OTHER SUBJECT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WRITING FOCUS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Healthy eating persuasive writing,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Christmas Story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explanation letter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Easter story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 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Number and Place value: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Place value &amp; written addition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Fractions, decimals and percentages: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Decimals &amp; written addition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Subtraction 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Geometry – properties of shape: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Shape &amp; angles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Multiplication division and fractions 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Number and written multiplication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Fractions, decimals and percentages: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Fractions &amp; division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Place value, decimals and subtraction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Measures including time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Shape &amp; Fraction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3D Shape &amp; Fractions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Written multiplication, mixed calculations and word problems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Number and Place value: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Number, place value &amp; negative numbers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Mental addition and subtraction and order of operations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Fractions, decimals and percentages: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Place value, decimal and addition of decimals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Geometry – position and direction: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Co-ordinates, statistics and measures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Mental multiplication and division; written multiplication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Fractions, decimals and percentages: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Fractions, percentages &amp; statistics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Algebra: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Algebra 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Multiplication and division of fractions and written division 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Area, perimeter and volume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Geometry – properties of shape: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Shape, ratio and percentag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Written multiplication and division 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Revision 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b w:val="1"/>
                <w:sz w:val="8"/>
                <w:szCs w:val="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SATs (wk 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b w:val="1"/>
                <w:sz w:val="8"/>
                <w:szCs w:val="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Problem solving &amp; Investigations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Loving, 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Vocation &amp; Commitment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RE: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Vocation and Commitment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Other Faiths – Islam &amp; Judaism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Sources 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Unity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Unity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Death &amp; New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Witnesses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Healing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Healing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Common Good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 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Heart &amp; Lungs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Light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Classification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Electricity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Sats Preparation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Evolution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HISTORY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The Maya Civilisation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HISTORY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The Ancient Greeks</w:t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HISTORY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The Impact of War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 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  <w:u w:val="single"/>
                <w:rtl w:val="0"/>
              </w:rPr>
              <w:t xml:space="preserve">GEOGRAPHY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  <w:rtl w:val="0"/>
              </w:rPr>
              <w:t xml:space="preserve">: South America - The Amazon 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  <w:u w:val="single"/>
                <w:rtl w:val="0"/>
              </w:rPr>
              <w:t xml:space="preserve">GEOGRAPHY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  <w:rtl w:val="0"/>
              </w:rPr>
              <w:t xml:space="preserve">: Global Warming and Climate Change 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  <w:u w:val="single"/>
                <w:rtl w:val="0"/>
              </w:rPr>
              <w:t xml:space="preserve">GEOGRAPHY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  <w:rtl w:val="0"/>
              </w:rPr>
              <w:t xml:space="preserve">: Our World in the Future 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 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cyan"/>
                <w:u w:val="single"/>
                <w:rtl w:val="0"/>
              </w:rPr>
              <w:t xml:space="preserve"> ART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cyan"/>
                <w:rtl w:val="0"/>
              </w:rPr>
              <w:t xml:space="preserve">: photography lessons 2, 3, 4,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cyan"/>
                <w:u w:val="single"/>
                <w:rtl w:val="0"/>
              </w:rPr>
              <w:t xml:space="preserve">ART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cyan"/>
                <w:rtl w:val="0"/>
              </w:rPr>
              <w:t xml:space="preserve">: make my voice heard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cyan"/>
                <w:rtl w:val="0"/>
              </w:rPr>
              <w:t xml:space="preserve">Art:  still life(Make my voice heard summer 2022)</w:t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 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magenta"/>
                <w:u w:val="single"/>
                <w:rtl w:val="0"/>
              </w:rPr>
              <w:t xml:space="preserve">DT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magenta"/>
                <w:rtl w:val="0"/>
              </w:rPr>
              <w:t xml:space="preserve">: textiles: waistcoats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magenta"/>
                <w:u w:val="single"/>
                <w:rtl w:val="0"/>
              </w:rPr>
              <w:t xml:space="preserve">DT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magenta"/>
                <w:rtl w:val="0"/>
              </w:rPr>
              <w:t xml:space="preserve">: structure - playgrounds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magenta"/>
                <w:u w:val="single"/>
                <w:rtl w:val="0"/>
              </w:rPr>
              <w:t xml:space="preserve">DT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magenta"/>
                <w:rtl w:val="0"/>
              </w:rPr>
              <w:t xml:space="preserve">: Dyson Project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lightGray"/>
                <w:u w:val="single"/>
                <w:rtl w:val="0"/>
              </w:rPr>
              <w:t xml:space="preserve">French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lightGray"/>
                <w:rtl w:val="0"/>
              </w:rPr>
              <w:t xml:space="preserve">: Let’s Visit a French Town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lightGray"/>
                <w:u w:val="single"/>
                <w:rtl w:val="0"/>
              </w:rPr>
              <w:t xml:space="preserve">French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lightGray"/>
                <w:rtl w:val="0"/>
              </w:rPr>
              <w:t xml:space="preserve">: Lets go shopping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lightGray"/>
                <w:u w:val="single"/>
                <w:rtl w:val="0"/>
              </w:rPr>
              <w:t xml:space="preserve">French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lightGray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highlight w:val="lightGray"/>
                <w:rtl w:val="0"/>
              </w:rPr>
              <w:t xml:space="preserve">This is France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red"/>
                <w:u w:val="single"/>
                <w:rtl w:val="0"/>
              </w:rPr>
              <w:t xml:space="preserve"> Music: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red"/>
                <w:rtl w:val="0"/>
              </w:rPr>
              <w:t xml:space="preserve"> Happy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red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red"/>
                <w:rtl w:val="0"/>
              </w:rPr>
              <w:t xml:space="preserve">: Classroom Jazz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cy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red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red"/>
                <w:rtl w:val="0"/>
              </w:rPr>
              <w:t xml:space="preserve">: You’ve got a friend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We are Toy Makers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We are Computational Thinkers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We are Publishers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We are Connected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We are Advertisers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We are AI Developers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Volleyball: Yr 5/6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Dance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Fitness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Tennis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Netball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Rounders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red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 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British values &amp; Safety first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Relationships VIPs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:Respecting Rights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:Think positive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Living in the wider world -  One world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Transition to yr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SRE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- Theme 1 -  Created and loved by God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Theme 2 - Created to love others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Theme 3 -Created to live in the community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tabs>
          <w:tab w:val="left" w:leader="none" w:pos="2525"/>
        </w:tabs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ssoonPrimaryInfa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DA7FC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7FCF"/>
  </w:style>
  <w:style w:type="table" w:styleId="TableGrid">
    <w:name w:val="Table Grid"/>
    <w:basedOn w:val="TableNormal"/>
    <w:uiPriority w:val="39"/>
    <w:rsid w:val="00DA7F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AF02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h+SsmlHiXwNmM4IBcZJilv3cg==">CgMxLjAyCGguZ2pkZ3hzMgloLjMwajB6bGw4AHIhMWNpTTA0X3FmUzRHYkM4X21vaEg1VTFKd0V5ZmdReHBm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2021-11-17T08:45:00Z</dcterms:created>
  <dc:creator>ARNOLD Andrew</dc:creator>
</cp:coreProperties>
</file>